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471CA0CF" w:rsidR="00997DD8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ANYKŠČIŲ RAJONO SAVIVALDYBĖS KONTROLĖS IR AUDITO TARNYBA</w:t>
      </w:r>
    </w:p>
    <w:p w14:paraId="3051FCA4" w14:textId="5455F871" w:rsidR="00C675F3" w:rsidRPr="00077799" w:rsidRDefault="00C675F3" w:rsidP="00C675F3">
      <w:pPr>
        <w:jc w:val="center"/>
        <w:rPr>
          <w:b/>
          <w:bCs/>
          <w:lang w:val="lt-LT"/>
        </w:rPr>
      </w:pPr>
    </w:p>
    <w:p w14:paraId="7EF8FD85" w14:textId="164FFBA5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BIUDŽETO IŠLAIDŲ SĄMATOS VYKDYMO ATASKAITOS</w:t>
      </w:r>
    </w:p>
    <w:p w14:paraId="1575A2CA" w14:textId="48C3DBA6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bookmarkStart w:id="0" w:name="_Hlk150255523"/>
      <w:r w:rsidRPr="00077799">
        <w:rPr>
          <w:b/>
          <w:bCs/>
          <w:lang w:val="lt-LT"/>
        </w:rPr>
        <w:t>20</w:t>
      </w:r>
      <w:r w:rsidR="00A65962">
        <w:rPr>
          <w:b/>
          <w:bCs/>
          <w:lang w:val="lt-LT"/>
        </w:rPr>
        <w:t>2</w:t>
      </w:r>
      <w:r w:rsidR="00FB55E3">
        <w:rPr>
          <w:b/>
          <w:bCs/>
          <w:lang w:val="lt-LT"/>
        </w:rPr>
        <w:t>3</w:t>
      </w:r>
      <w:r w:rsidRPr="00077799">
        <w:rPr>
          <w:b/>
          <w:bCs/>
          <w:lang w:val="lt-LT"/>
        </w:rPr>
        <w:t xml:space="preserve"> METŲ </w:t>
      </w:r>
      <w:r w:rsidR="00045687">
        <w:rPr>
          <w:b/>
          <w:bCs/>
          <w:lang w:val="lt-LT"/>
        </w:rPr>
        <w:t>GRUODŽIO 31</w:t>
      </w:r>
      <w:r w:rsidRPr="00077799">
        <w:rPr>
          <w:b/>
          <w:bCs/>
          <w:lang w:val="lt-LT"/>
        </w:rPr>
        <w:t xml:space="preserve"> D. </w:t>
      </w:r>
    </w:p>
    <w:bookmarkEnd w:id="0"/>
    <w:p w14:paraId="0128F13A" w14:textId="68F69DBD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2B5E35C5" w14:textId="77777777" w:rsidR="008803FD" w:rsidRDefault="008803FD" w:rsidP="00C675F3">
      <w:pPr>
        <w:jc w:val="center"/>
        <w:rPr>
          <w:lang w:val="lt-LT"/>
        </w:rPr>
      </w:pPr>
    </w:p>
    <w:p w14:paraId="580E44C9" w14:textId="027974EF" w:rsidR="00077799" w:rsidRPr="00077799" w:rsidRDefault="00077799" w:rsidP="00907D71">
      <w:pPr>
        <w:spacing w:after="0"/>
        <w:jc w:val="center"/>
        <w:rPr>
          <w:lang w:val="lt-LT"/>
        </w:rPr>
      </w:pPr>
      <w:r w:rsidRPr="00077799">
        <w:rPr>
          <w:lang w:val="lt-LT"/>
        </w:rPr>
        <w:t>20</w:t>
      </w:r>
      <w:r w:rsidR="00367000">
        <w:rPr>
          <w:lang w:val="lt-LT"/>
        </w:rPr>
        <w:t>2</w:t>
      </w:r>
      <w:r w:rsidR="002465B9">
        <w:rPr>
          <w:lang w:val="lt-LT"/>
        </w:rPr>
        <w:t>4</w:t>
      </w:r>
      <w:r w:rsidRPr="00077799">
        <w:rPr>
          <w:lang w:val="lt-LT"/>
        </w:rPr>
        <w:t>-</w:t>
      </w:r>
      <w:r w:rsidR="002465B9">
        <w:rPr>
          <w:lang w:val="lt-LT"/>
        </w:rPr>
        <w:t>01</w:t>
      </w:r>
      <w:r w:rsidR="00635451">
        <w:rPr>
          <w:lang w:val="lt-LT"/>
        </w:rPr>
        <w:t>-</w:t>
      </w:r>
      <w:r w:rsidR="00B80BEC">
        <w:rPr>
          <w:lang w:val="lt-LT"/>
        </w:rPr>
        <w:t>11</w:t>
      </w:r>
    </w:p>
    <w:p w14:paraId="6E973A85" w14:textId="58419803" w:rsid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Anykščiai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7CD9175D" w14:textId="77777777" w:rsidR="00616D6E" w:rsidRDefault="008803FD" w:rsidP="00616D6E">
      <w:pPr>
        <w:spacing w:after="0" w:line="360" w:lineRule="auto"/>
        <w:jc w:val="both"/>
        <w:rPr>
          <w:lang w:val="lt-LT"/>
        </w:rPr>
      </w:pPr>
      <w:r>
        <w:rPr>
          <w:lang w:val="lt-LT"/>
        </w:rPr>
        <w:tab/>
      </w:r>
      <w:r w:rsidR="00616D6E">
        <w:rPr>
          <w:lang w:val="lt-LT"/>
        </w:rPr>
        <w:t>Aiškinamasis raštas parengtas vadovaujantis Lietuvos Respublikos finansų ministro 2008 m. gruodžio 31 d. įsakymu Nr. 1K-465.</w:t>
      </w:r>
    </w:p>
    <w:p w14:paraId="1EBE27AE" w14:textId="39797367" w:rsidR="00082444" w:rsidRDefault="00082444" w:rsidP="00616D6E">
      <w:pPr>
        <w:spacing w:after="0" w:line="360" w:lineRule="auto"/>
        <w:ind w:firstLine="709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m. skirti asignavimai sudaro </w:t>
      </w:r>
      <w:r w:rsidR="00FB55E3" w:rsidRPr="00FB55E3">
        <w:rPr>
          <w:lang w:val="lt-LT"/>
        </w:rPr>
        <w:t>9</w:t>
      </w:r>
      <w:r w:rsidR="00045687">
        <w:rPr>
          <w:lang w:val="lt-LT"/>
        </w:rPr>
        <w:t>7</w:t>
      </w:r>
      <w:r w:rsidR="008F4649" w:rsidRPr="00FB55E3">
        <w:rPr>
          <w:lang w:val="lt-LT"/>
        </w:rPr>
        <w:t xml:space="preserve"> </w:t>
      </w:r>
      <w:r w:rsidR="00045687">
        <w:rPr>
          <w:lang w:val="lt-LT"/>
        </w:rPr>
        <w:t>6</w:t>
      </w:r>
      <w:r w:rsidR="008F4649" w:rsidRPr="00FB55E3">
        <w:rPr>
          <w:lang w:val="lt-LT"/>
        </w:rPr>
        <w:t>00</w:t>
      </w:r>
      <w:r w:rsidRPr="00FB55E3">
        <w:rPr>
          <w:lang w:val="lt-LT"/>
        </w:rPr>
        <w:t xml:space="preserve">,00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045687">
        <w:rPr>
          <w:lang w:val="lt-LT"/>
        </w:rPr>
        <w:t>Panaudota</w:t>
      </w:r>
      <w:r w:rsidR="008F4649">
        <w:rPr>
          <w:lang w:val="lt-LT"/>
        </w:rPr>
        <w:t xml:space="preserve"> – </w:t>
      </w:r>
      <w:r w:rsidR="00045687">
        <w:rPr>
          <w:lang w:val="lt-LT"/>
        </w:rPr>
        <w:t>96 351,48</w:t>
      </w:r>
      <w:r w:rsidR="008F4649" w:rsidRPr="00FB6BDC">
        <w:rPr>
          <w:lang w:val="lt-LT"/>
        </w:rPr>
        <w:t xml:space="preserve"> </w:t>
      </w:r>
      <w:r w:rsidR="008F4649">
        <w:rPr>
          <w:lang w:val="lt-LT"/>
        </w:rPr>
        <w:t>Eur</w:t>
      </w:r>
      <w:r>
        <w:rPr>
          <w:lang w:val="lt-LT"/>
        </w:rPr>
        <w:t>. Lyginant su 20</w:t>
      </w:r>
      <w:r w:rsidR="00E530E6">
        <w:rPr>
          <w:lang w:val="lt-LT"/>
        </w:rPr>
        <w:t>2</w:t>
      </w:r>
      <w:r w:rsidR="00045687">
        <w:rPr>
          <w:lang w:val="lt-LT"/>
        </w:rPr>
        <w:t>2</w:t>
      </w:r>
      <w:r>
        <w:rPr>
          <w:lang w:val="lt-LT"/>
        </w:rPr>
        <w:t xml:space="preserve"> m. tuo pačiu laikotarpiu, 202</w:t>
      </w:r>
      <w:r w:rsidR="00FB55E3">
        <w:rPr>
          <w:lang w:val="lt-LT"/>
        </w:rPr>
        <w:t>3</w:t>
      </w:r>
      <w:r>
        <w:rPr>
          <w:lang w:val="lt-LT"/>
        </w:rPr>
        <w:t xml:space="preserve"> m. asignavimų  skirta </w:t>
      </w:r>
      <w:r w:rsidR="00E53B5C">
        <w:rPr>
          <w:lang w:val="lt-LT"/>
        </w:rPr>
        <w:t>1</w:t>
      </w:r>
      <w:r w:rsidR="00045687">
        <w:rPr>
          <w:lang w:val="lt-LT"/>
        </w:rPr>
        <w:t>2</w:t>
      </w:r>
      <w:r w:rsidR="00F424D7">
        <w:rPr>
          <w:lang w:val="lt-LT"/>
        </w:rPr>
        <w:t xml:space="preserve"> </w:t>
      </w:r>
      <w:r w:rsidR="00045687">
        <w:rPr>
          <w:lang w:val="lt-LT"/>
        </w:rPr>
        <w:t>1</w:t>
      </w:r>
      <w:r w:rsidR="00E53B5C">
        <w:rPr>
          <w:lang w:val="lt-LT"/>
        </w:rPr>
        <w:t>00,00</w:t>
      </w:r>
      <w:r w:rsidRPr="00FB6BDC">
        <w:rPr>
          <w:lang w:val="lt-LT"/>
        </w:rPr>
        <w:t xml:space="preserve"> </w:t>
      </w:r>
      <w:r>
        <w:rPr>
          <w:lang w:val="lt-LT"/>
        </w:rPr>
        <w:t>Eur 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045687">
        <w:rPr>
          <w:lang w:val="lt-LT"/>
        </w:rPr>
        <w:t>12 637,79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0C161C">
        <w:rPr>
          <w:lang w:val="lt-LT"/>
        </w:rPr>
        <w:t>daugiau.</w:t>
      </w:r>
    </w:p>
    <w:p w14:paraId="000512A9" w14:textId="2272746F" w:rsidR="00082444" w:rsidRDefault="00045687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2023 m. gruodžio 31 d. k</w:t>
      </w:r>
      <w:r w:rsidR="00082444">
        <w:rPr>
          <w:lang w:val="lt-LT"/>
        </w:rPr>
        <w:t>reditin</w:t>
      </w:r>
      <w:r>
        <w:rPr>
          <w:lang w:val="lt-LT"/>
        </w:rPr>
        <w:t>io</w:t>
      </w:r>
      <w:r w:rsidR="00082444">
        <w:rPr>
          <w:lang w:val="lt-LT"/>
        </w:rPr>
        <w:t xml:space="preserve"> įsiskolinim</w:t>
      </w:r>
      <w:r>
        <w:rPr>
          <w:lang w:val="lt-LT"/>
        </w:rPr>
        <w:t>o nebuvo.</w:t>
      </w:r>
      <w:r w:rsidR="00082444">
        <w:rPr>
          <w:lang w:val="lt-LT"/>
        </w:rPr>
        <w:t xml:space="preserve"> </w:t>
      </w:r>
    </w:p>
    <w:p w14:paraId="5DA985B4" w14:textId="4A9F8AD5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Įstaiga </w:t>
      </w:r>
      <w:r w:rsidR="00045687" w:rsidRPr="00045687">
        <w:rPr>
          <w:lang w:val="lt-LT"/>
        </w:rPr>
        <w:t xml:space="preserve">2023 m. pradžioje </w:t>
      </w:r>
      <w:r w:rsidR="00045687">
        <w:rPr>
          <w:lang w:val="lt-LT"/>
        </w:rPr>
        <w:t xml:space="preserve">ir pabaigoje </w:t>
      </w:r>
      <w:r>
        <w:rPr>
          <w:lang w:val="lt-LT"/>
        </w:rPr>
        <w:t>biudžetinių lėšų banko atsiskaitomojoje sąskaitoje neturėjo</w:t>
      </w:r>
      <w:r w:rsidR="002465B9">
        <w:rPr>
          <w:lang w:val="lt-LT"/>
        </w:rPr>
        <w:t>.</w:t>
      </w:r>
    </w:p>
    <w:p w14:paraId="4B7B3FF4" w14:textId="77572E85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metais įstaiga investicinių projektų nevykd</w:t>
      </w:r>
      <w:r w:rsidR="002465B9">
        <w:rPr>
          <w:lang w:val="lt-LT"/>
        </w:rPr>
        <w:t>ė</w:t>
      </w:r>
      <w:r>
        <w:rPr>
          <w:lang w:val="lt-LT"/>
        </w:rPr>
        <w:t>.</w:t>
      </w:r>
    </w:p>
    <w:p w14:paraId="4F25D90C" w14:textId="6907021C" w:rsidR="00825F9A" w:rsidRDefault="00825F9A" w:rsidP="00082444">
      <w:pPr>
        <w:spacing w:after="0" w:line="276" w:lineRule="auto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F3004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45687"/>
    <w:rsid w:val="00056A81"/>
    <w:rsid w:val="00066E67"/>
    <w:rsid w:val="00077799"/>
    <w:rsid w:val="00082444"/>
    <w:rsid w:val="000A481D"/>
    <w:rsid w:val="000B0CB2"/>
    <w:rsid w:val="000B2268"/>
    <w:rsid w:val="000C161C"/>
    <w:rsid w:val="001955D5"/>
    <w:rsid w:val="001E3F77"/>
    <w:rsid w:val="001F1FE9"/>
    <w:rsid w:val="002044F6"/>
    <w:rsid w:val="00227164"/>
    <w:rsid w:val="002322DF"/>
    <w:rsid w:val="002465B9"/>
    <w:rsid w:val="0029042B"/>
    <w:rsid w:val="002B4194"/>
    <w:rsid w:val="00345F9B"/>
    <w:rsid w:val="00367000"/>
    <w:rsid w:val="0036799B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35451"/>
    <w:rsid w:val="00670270"/>
    <w:rsid w:val="006711CF"/>
    <w:rsid w:val="006E4F7C"/>
    <w:rsid w:val="00732802"/>
    <w:rsid w:val="00736FF8"/>
    <w:rsid w:val="007D6E81"/>
    <w:rsid w:val="007E54A7"/>
    <w:rsid w:val="00825F9A"/>
    <w:rsid w:val="00846F09"/>
    <w:rsid w:val="00861CC6"/>
    <w:rsid w:val="00864E14"/>
    <w:rsid w:val="008803FD"/>
    <w:rsid w:val="0088630B"/>
    <w:rsid w:val="008966F3"/>
    <w:rsid w:val="008A3335"/>
    <w:rsid w:val="008F4649"/>
    <w:rsid w:val="00907D71"/>
    <w:rsid w:val="00914FCD"/>
    <w:rsid w:val="00924B23"/>
    <w:rsid w:val="00967418"/>
    <w:rsid w:val="00996729"/>
    <w:rsid w:val="00997DD8"/>
    <w:rsid w:val="009B4B0F"/>
    <w:rsid w:val="009D5C67"/>
    <w:rsid w:val="00A65962"/>
    <w:rsid w:val="00A7603E"/>
    <w:rsid w:val="00A8267C"/>
    <w:rsid w:val="00B27436"/>
    <w:rsid w:val="00B34302"/>
    <w:rsid w:val="00B576FC"/>
    <w:rsid w:val="00B80BEC"/>
    <w:rsid w:val="00BC16E6"/>
    <w:rsid w:val="00C141E1"/>
    <w:rsid w:val="00C21B3D"/>
    <w:rsid w:val="00C357F0"/>
    <w:rsid w:val="00C63FD9"/>
    <w:rsid w:val="00C67573"/>
    <w:rsid w:val="00C675F3"/>
    <w:rsid w:val="00C76845"/>
    <w:rsid w:val="00C83E50"/>
    <w:rsid w:val="00C83EC8"/>
    <w:rsid w:val="00CD712D"/>
    <w:rsid w:val="00D9769F"/>
    <w:rsid w:val="00DF72D1"/>
    <w:rsid w:val="00E16523"/>
    <w:rsid w:val="00E277E7"/>
    <w:rsid w:val="00E35268"/>
    <w:rsid w:val="00E530E6"/>
    <w:rsid w:val="00E53B5C"/>
    <w:rsid w:val="00E63F87"/>
    <w:rsid w:val="00E8087C"/>
    <w:rsid w:val="00EB5352"/>
    <w:rsid w:val="00EF25A9"/>
    <w:rsid w:val="00F30042"/>
    <w:rsid w:val="00F424D7"/>
    <w:rsid w:val="00F6122B"/>
    <w:rsid w:val="00F67E7E"/>
    <w:rsid w:val="00F714BF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Arturas</cp:lastModifiedBy>
  <cp:revision>2</cp:revision>
  <dcterms:created xsi:type="dcterms:W3CDTF">2024-04-17T06:56:00Z</dcterms:created>
  <dcterms:modified xsi:type="dcterms:W3CDTF">2024-04-17T06:56:00Z</dcterms:modified>
</cp:coreProperties>
</file>